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vertAnchor="text" w:horzAnchor="margin" w:tblpXSpec="center" w:tblpY="-269"/>
        <w:bidiVisual/>
        <w:tblW w:w="10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4"/>
        <w:gridCol w:w="5245"/>
      </w:tblGrid>
      <w:tr w:rsidR="00D53226" w14:paraId="07880486" w14:textId="77777777" w:rsidTr="00F97C67">
        <w:trPr>
          <w:trHeight w:val="1692"/>
        </w:trPr>
        <w:tc>
          <w:tcPr>
            <w:tcW w:w="5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19DD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(19)الجهاز المركزي للتقييس والسيطرة النوعية </w:t>
            </w:r>
          </w:p>
          <w:p w14:paraId="043FFFB8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       رئاسة الجهاز</w:t>
            </w:r>
          </w:p>
          <w:p w14:paraId="2641F071" w14:textId="77777777" w:rsidR="00D53226" w:rsidRDefault="00D53226" w:rsidP="00F97C67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مديرية</w:t>
            </w:r>
            <w:r>
              <w:rPr>
                <w:rFonts w:ascii="Times New Roman" w:hAnsi="Times New Roman" w:cs="Times New Roman"/>
                <w:sz w:val="32"/>
                <w:szCs w:val="32"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براءات الاختراع والنماذج الصناعية</w:t>
            </w:r>
          </w:p>
          <w:p w14:paraId="2D9DBD36" w14:textId="77777777" w:rsidR="00D0152B" w:rsidRDefault="00D0152B" w:rsidP="00D0152B">
            <w:pPr>
              <w:spacing w:after="0" w:line="240" w:lineRule="auto"/>
              <w:ind w:left="531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>ال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قسم: 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الاداري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–</w:t>
            </w:r>
            <w:r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  <w:t xml:space="preserve"> شعبة التوثيق والاستثمار </w:t>
            </w:r>
          </w:p>
          <w:p w14:paraId="232593DF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3A69D7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59F3B4B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568022D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2287FAB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56B69EC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36F557F0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lang w:bidi="ar-IQ"/>
              </w:rPr>
            </w:pPr>
          </w:p>
          <w:p w14:paraId="7D3B556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68480145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  <w:rtl/>
                <w:lang w:bidi="ar-IQ"/>
              </w:rPr>
            </w:pPr>
          </w:p>
          <w:p w14:paraId="2D659E64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(12 ) براءة اختراع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3281" w14:textId="4F22ED16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(11) رقم البراءة 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 xml:space="preserve">   </w:t>
            </w:r>
            <w:r w:rsidR="0091391E">
              <w:rPr>
                <w:rFonts w:ascii="Times New Roman" w:hAnsi="Times New Roman" w:cs="Times New Roman" w:hint="cs"/>
                <w:b/>
                <w:bCs/>
                <w:sz w:val="36"/>
                <w:szCs w:val="36"/>
                <w:rtl/>
                <w:lang w:bidi="ar-IQ"/>
              </w:rPr>
              <w:t>8341</w:t>
            </w:r>
          </w:p>
          <w:p w14:paraId="20F03FFA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bidi="ar-IQ"/>
              </w:rPr>
            </w:pPr>
          </w:p>
          <w:p w14:paraId="3BD32DBE" w14:textId="09EE46C7" w:rsidR="00D53226" w:rsidRPr="00A47B94" w:rsidRDefault="00D53226" w:rsidP="00F97C67">
            <w:pPr>
              <w:pStyle w:val="NoSpacing"/>
              <w:spacing w:line="276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</w:rPr>
              <w:t xml:space="preserve">(51)التصنيف الدولي: </w:t>
            </w:r>
            <w:r w:rsidR="0091391E" w:rsidRPr="0091391E">
              <w:rPr>
                <w:rFonts w:ascii="Times New Roman" w:hAnsi="Times New Roman" w:cs="Times New Roman"/>
                <w:b/>
                <w:bCs/>
                <w:sz w:val="36"/>
                <w:szCs w:val="36"/>
              </w:rPr>
              <w:t>B03C1/005</w:t>
            </w:r>
            <w:r w:rsidR="0091391E">
              <w:rPr>
                <w:rFonts w:ascii="Times New Roman" w:hAnsi="Times New Roman" w:cs="Times New Roman"/>
                <w:sz w:val="36"/>
                <w:szCs w:val="36"/>
              </w:rPr>
              <w:t xml:space="preserve">  </w:t>
            </w:r>
          </w:p>
          <w:p w14:paraId="2F8E9649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0C283435" w14:textId="77777777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sz w:val="18"/>
                <w:szCs w:val="18"/>
                <w:rtl/>
                <w:lang w:bidi="ar-IQ"/>
              </w:rPr>
            </w:pPr>
          </w:p>
          <w:p w14:paraId="7D6785E1" w14:textId="151DF558" w:rsidR="00D53226" w:rsidRDefault="00D53226" w:rsidP="00F97C67">
            <w:pPr>
              <w:tabs>
                <w:tab w:val="left" w:pos="2789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(52)التصنيف المحلي :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 xml:space="preserve">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 xml:space="preserve"> </w:t>
            </w:r>
            <w:r w:rsidR="0091391E">
              <w:rPr>
                <w:rFonts w:ascii="Times New Roman" w:hAnsi="Times New Roman" w:cs="Times New Roman"/>
                <w:b/>
                <w:bCs/>
                <w:sz w:val="36"/>
                <w:szCs w:val="36"/>
                <w:lang w:bidi="ar-IQ"/>
              </w:rPr>
              <w:t>1</w:t>
            </w:r>
          </w:p>
        </w:tc>
      </w:tr>
      <w:tr w:rsidR="00D53226" w14:paraId="28129536" w14:textId="77777777" w:rsidTr="00F97C67">
        <w:tc>
          <w:tcPr>
            <w:tcW w:w="5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3EDB" w14:textId="38DF9DAC" w:rsidR="00D53226" w:rsidRDefault="00D53226" w:rsidP="00F97C67">
            <w:pPr>
              <w:spacing w:after="0" w:line="240" w:lineRule="auto"/>
              <w:rPr>
                <w:rFonts w:ascii="Times New Roman" w:hAnsi="Times New Roman" w:cs="Times New Roman" w:hint="cs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(72) اسم المخترع وعنوانه:</w:t>
            </w:r>
          </w:p>
          <w:p w14:paraId="5F064655" w14:textId="77777777" w:rsidR="00730CBD" w:rsidRDefault="00730CBD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74E0892E" w14:textId="75B0A68C" w:rsidR="0091391E" w:rsidRPr="0091391E" w:rsidRDefault="00730CBD" w:rsidP="00913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32"/>
                <w:szCs w:val="32"/>
                <w:rtl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59C0C0" wp14:editId="14F24B9D">
                      <wp:simplePos x="0" y="0"/>
                      <wp:positionH relativeFrom="column">
                        <wp:posOffset>368300</wp:posOffset>
                      </wp:positionH>
                      <wp:positionV relativeFrom="paragraph">
                        <wp:posOffset>25400</wp:posOffset>
                      </wp:positionV>
                      <wp:extent cx="352425" cy="419100"/>
                      <wp:effectExtent l="38100" t="0" r="28575" b="19050"/>
                      <wp:wrapNone/>
                      <wp:docPr id="1" name="Left Brac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2425" cy="41910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1" o:spid="_x0000_s1026" type="#_x0000_t87" style="position:absolute;margin-left:29pt;margin-top:2pt;width:27.75pt;height:3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" adj="1514" strokecolor="#4472c4 [3204]" strokeweight=".5pt">
                      <v:stroke joinstyle="miter"/>
                    </v:shape>
                  </w:pict>
                </mc:Fallback>
              </mc:AlternateContent>
            </w:r>
            <w:r w:rsidR="0091391E" w:rsidRPr="0091391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أ.م.د. هدى جبار عبد الحسين</w:t>
            </w:r>
          </w:p>
          <w:p w14:paraId="64FB9FDF" w14:textId="77777777" w:rsidR="0091391E" w:rsidRPr="0091391E" w:rsidRDefault="0091391E" w:rsidP="00913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91391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أ.د. ايناس محي هادي</w:t>
            </w:r>
          </w:p>
          <w:p w14:paraId="24311916" w14:textId="3C30B0C0" w:rsidR="0091391E" w:rsidRPr="0091391E" w:rsidRDefault="0091391E" w:rsidP="009139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 w:rsidRPr="0091391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الجامعة التكنولوجية/ قسم العلوم التطبيقية</w:t>
            </w:r>
            <w:r w:rsidRPr="0091391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91391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>/</w:t>
            </w:r>
            <w:r w:rsidRPr="0091391E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91391E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فرع علم المواد الطبية والصناعية</w:t>
            </w:r>
          </w:p>
          <w:p w14:paraId="3FE9514B" w14:textId="77777777" w:rsidR="0091391E" w:rsidRDefault="0091391E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212E355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4C07378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lang w:bidi="ar-IQ"/>
              </w:rPr>
            </w:pPr>
          </w:p>
          <w:p w14:paraId="661A6C8D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EC352A3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464602E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06E9D034" w14:textId="77777777" w:rsidR="00D53226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(73)  اسم صاحب البراءة وعنوانه :</w:t>
            </w:r>
          </w:p>
          <w:p w14:paraId="52E51988" w14:textId="77777777" w:rsidR="00D53226" w:rsidRPr="00FB14FD" w:rsidRDefault="00D53226" w:rsidP="00F97C67">
            <w:pPr>
              <w:tabs>
                <w:tab w:val="left" w:pos="1423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Times New Roman" w:hAnsi="Times New Roman" w:cs="Times New Roman" w:hint="cs"/>
                <w:sz w:val="28"/>
                <w:szCs w:val="28"/>
                <w:rtl/>
                <w:lang w:bidi="ar-IQ"/>
              </w:rPr>
              <w:t xml:space="preserve">                   </w:t>
            </w:r>
            <w:r w:rsidRPr="00FB14FD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IQ"/>
              </w:rPr>
              <w:t xml:space="preserve">   </w:t>
            </w:r>
            <w:r w:rsidRPr="00FB14FD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IQ"/>
              </w:rPr>
              <w:t>الـــــــذوات اعلاه</w:t>
            </w:r>
          </w:p>
          <w:p w14:paraId="3A114A8D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4465DC63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6"/>
                <w:szCs w:val="6"/>
                <w:rtl/>
                <w:lang w:bidi="ar-IQ"/>
              </w:rPr>
            </w:pPr>
          </w:p>
          <w:p w14:paraId="12C4A1A7" w14:textId="77777777" w:rsidR="00D53226" w:rsidRDefault="00D53226" w:rsidP="00F97C67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"/>
                <w:szCs w:val="2"/>
                <w:rtl/>
                <w:lang w:bidi="ar-IQ"/>
              </w:rPr>
            </w:pPr>
          </w:p>
          <w:p w14:paraId="1C7A356C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(74)اسم الوكيل وعنوانه :  </w:t>
            </w:r>
          </w:p>
          <w:p w14:paraId="17603B17" w14:textId="77777777" w:rsidR="00D53226" w:rsidRDefault="00D53226" w:rsidP="00F97C67">
            <w:pPr>
              <w:tabs>
                <w:tab w:val="left" w:pos="75"/>
                <w:tab w:val="left" w:pos="454"/>
              </w:tabs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  <w:rtl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A670" w14:textId="12D67AB5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(21) رقم طلب البراءة  </w:t>
            </w:r>
            <w:r w:rsidR="0091391E"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:  </w:t>
            </w:r>
            <w:r w:rsidR="0091391E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IQ/00230605</w:t>
            </w:r>
          </w:p>
          <w:p w14:paraId="434902A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</w:p>
          <w:p w14:paraId="62F7DD6B" w14:textId="492E404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(22) تاريخ التـــقديم  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 w:rsidR="0091391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>18/10/2023</w:t>
            </w:r>
          </w:p>
          <w:p w14:paraId="59F62B69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</w:p>
          <w:p w14:paraId="53EC374E" w14:textId="0E64CB6C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>(45)تاريخ المنــــــح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    :</w:t>
            </w:r>
            <w:r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r w:rsidR="0091391E">
              <w:rPr>
                <w:rFonts w:ascii="Times New Roman" w:hAnsi="Times New Roman" w:cs="Times New Roman" w:hint="cs"/>
                <w:b/>
                <w:bCs/>
                <w:sz w:val="32"/>
                <w:szCs w:val="32"/>
                <w:rtl/>
                <w:lang w:bidi="ar-IQ"/>
              </w:rPr>
              <w:t xml:space="preserve">29/8/2024 </w:t>
            </w:r>
          </w:p>
        </w:tc>
      </w:tr>
      <w:tr w:rsidR="00D53226" w14:paraId="14DC8AE6" w14:textId="77777777" w:rsidTr="00F97C67">
        <w:trPr>
          <w:trHeight w:val="165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0557" w14:textId="77777777" w:rsidR="00D53226" w:rsidRDefault="00D53226" w:rsidP="00F97C67">
            <w:pPr>
              <w:spacing w:after="0" w:line="256" w:lineRule="auto"/>
              <w:rPr>
                <w:rFonts w:ascii="Times New Roman" w:hAnsi="Times New Roman" w:cs="Times New Roman"/>
                <w:sz w:val="10"/>
                <w:szCs w:val="10"/>
                <w:lang w:bidi="ar-IQ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0DACE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( 30 ) الاسبقية : </w:t>
            </w:r>
          </w:p>
          <w:p w14:paraId="387708F2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الـــــرقم :  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  <w:p w14:paraId="0952E8E0" w14:textId="77777777" w:rsidR="0091391E" w:rsidRDefault="0091391E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</w:pPr>
          </w:p>
          <w:p w14:paraId="499F0C46" w14:textId="77777777" w:rsidR="00D53226" w:rsidRDefault="00D53226" w:rsidP="00F97C67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التاريخ :    -</w:t>
            </w:r>
          </w:p>
          <w:p w14:paraId="4CBC9AF0" w14:textId="77777777" w:rsidR="0091391E" w:rsidRDefault="0091391E" w:rsidP="00F97C67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  <w:lang w:bidi="ar-IQ"/>
              </w:rPr>
            </w:pPr>
          </w:p>
          <w:p w14:paraId="75A6A388" w14:textId="7A90C08D" w:rsidR="00D53226" w:rsidRDefault="00D53226" w:rsidP="0091391E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  <w:rtl/>
                <w:lang w:bidi="ar-IQ"/>
              </w:rPr>
              <w:t xml:space="preserve"> البـــــلد :   </w:t>
            </w:r>
            <w:r>
              <w:rPr>
                <w:rFonts w:ascii="Times New Roman" w:hAnsi="Times New Roman" w:cs="Times New Roman"/>
                <w:b/>
                <w:bCs/>
                <w:sz w:val="36"/>
                <w:szCs w:val="36"/>
                <w:rtl/>
                <w:lang w:bidi="ar-IQ"/>
              </w:rPr>
              <w:t>-</w:t>
            </w:r>
          </w:p>
        </w:tc>
      </w:tr>
      <w:tr w:rsidR="00D53226" w:rsidRPr="00775C1A" w14:paraId="27C1D95E" w14:textId="77777777" w:rsidTr="00F97C67">
        <w:trPr>
          <w:trHeight w:val="512"/>
        </w:trPr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96202" w14:textId="7EF5A8F2" w:rsidR="00D53226" w:rsidRPr="0091391E" w:rsidRDefault="00D53226" w:rsidP="0091391E">
            <w:pPr>
              <w:pStyle w:val="NoSpacing"/>
              <w:tabs>
                <w:tab w:val="left" w:pos="3267"/>
              </w:tabs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ascii="Times New Roman" w:hAnsi="Times New Roman" w:cs="Times New Roman"/>
                <w:sz w:val="36"/>
                <w:szCs w:val="36"/>
                <w:rtl/>
                <w:lang w:bidi="ar-IQ"/>
              </w:rPr>
              <w:t>(54)عنوان الاختراع</w:t>
            </w:r>
            <w:r w:rsidRPr="0091391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:</w:t>
            </w:r>
            <w:r w:rsidRPr="0091391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 </w:t>
            </w:r>
            <w:r w:rsidR="0091391E" w:rsidRPr="0091391E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lang w:bidi="ar-IQ"/>
              </w:rPr>
              <w:t xml:space="preserve"> </w:t>
            </w:r>
            <w:r w:rsidR="0091391E" w:rsidRPr="0091391E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bidi="ar-IQ"/>
              </w:rPr>
              <w:t>تطوير أداء مرشحات مغناطيسية لتنقية المياه باستعمال مواد محلية عراقية مدعمة بمواد نانوية</w:t>
            </w:r>
            <w:r w:rsidR="00D81504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  <w:bookmarkStart w:id="0" w:name="_GoBack"/>
            <w:bookmarkEnd w:id="0"/>
          </w:p>
        </w:tc>
      </w:tr>
      <w:tr w:rsidR="00D53226" w:rsidRPr="00710DD2" w14:paraId="1F22CD55" w14:textId="77777777" w:rsidTr="00F97C67">
        <w:tc>
          <w:tcPr>
            <w:tcW w:w="10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CC1B1" w14:textId="77777777" w:rsidR="00D53226" w:rsidRPr="00710DD2" w:rsidRDefault="00D53226" w:rsidP="00F97C67">
            <w:pPr>
              <w:pStyle w:val="NoSpacing"/>
              <w:spacing w:line="276" w:lineRule="auto"/>
              <w:jc w:val="both"/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</w:pPr>
            <w:r w:rsidRPr="00710DD2">
              <w:rPr>
                <w:rFonts w:asciiTheme="majorBidi" w:hAnsiTheme="majorBidi" w:cstheme="majorBidi"/>
                <w:sz w:val="36"/>
                <w:szCs w:val="36"/>
                <w:rtl/>
                <w:lang w:bidi="ar-IQ"/>
              </w:rPr>
              <w:t>(57) الملخص :</w:t>
            </w:r>
          </w:p>
          <w:p w14:paraId="16FD3D27" w14:textId="77777777" w:rsidR="0091391E" w:rsidRPr="0091391E" w:rsidRDefault="0091391E" w:rsidP="0091391E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تعد معالجة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مياه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الملوثة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مصدرا مهما للمياه ال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نقية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التي يمكن إعادة استخدامها في العديد من تطبيقات المياه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. وتتضمن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تقنية التصفية إجراء معالجة فعالة لتقليل المحتوى المعدني في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مياه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الملوثة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بالمخلفات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الصناعي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ة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إلى مستويات مقبولة.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ن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ستعرض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في طلبنا الحالي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امكانية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تصنيع مرشحات مغناطيسية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لتنقية المياه ،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 xml:space="preserve">اعتمدت المرحلة الاولى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على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عدد من المحاولات بخلط نسب متنوعة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من الخامات العراقية: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البورسلينايت و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الفلنت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المحروق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بنسبة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%20 والبنتونايت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بنسبة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%15،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بحجوم دقائقية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(68µm)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ثابتة لكل تلك الخلطات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، واضيفت اليها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نسب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مختلفة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من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المخلفات الطبيعية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(قشور عباد الشمس،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قشور الرمان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، و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القصب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)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والتي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تعمل على تكوين مسامات داخل المرشح اثناء عملية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الحرق،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شكلت المرشحات بطريقة الكبس الجاف وحرقت بدرجة حرارة </w:t>
            </w:r>
            <w:proofErr w:type="spellStart"/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vertAlign w:val="superscript"/>
              </w:rPr>
              <w:t>o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</w:t>
            </w:r>
            <w:proofErr w:type="spellEnd"/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1200.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 xml:space="preserve">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لتقييم المرشح الافضل اجريت الاختبارات التالية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التقلص الطولي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والمسامية ونسبة الامتصاص والكثافة الظاهرية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ومتانة الكسر المحوري والانضغاطية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  <w:t>ا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ن مع اختلاف النسب المئوية للخلطات تم تحديد أفضل النسب للم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خلفات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المضافة في تصنيع المرشح، قشور عباد الشمس  بنسبة %28 و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قشور الرمان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 بنسبة %16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وا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لقصب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بنسبة %22.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اما في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المرحلة الثانية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فقد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اض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يفت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للمرشحات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السيراميكية نسب مختلفة من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دقائق فرايت المنغنيز النانوية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المحضر بطريقة الترسيب الكيميائي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بحجم دقائقي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nm)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45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. تم فحص التركيب الهيكلي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للدقائق النانوية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باستخدام المسح المجهري الإلكتروني بانبعاث المجال و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حيود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الأشعة السينية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تحولات فورير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للأشعة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تحت الحمراء ،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كما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تم تقييم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المرشحات المغناطيسية بفحوصات مختلفة منها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نسبة امتصاص الماء والمسامية الظاهر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ي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ة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ومقاومة الانضغاط ومتانة الكسر المحوري واختبارات تنقية المياه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، فحص البكتيريولوجية، وازالة العناصر والمعادن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، كما تم اجراء فحص اعادة تدوير للمرشحات المنتجة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. أظهرت نتائج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البنية المجهرية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ان الدقائق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 النانوية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تتوزع بشكل جيد ضمن المرشحات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، وتم تقليل المعادن والعناصر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 xml:space="preserve">والبكتريا في المياه ضمن 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المستويات المقبولة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المسموحة بها للشرب حسب المواصفات العراقية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.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وبهذا نأمل ان تصبح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هذه المرشحات أكثر شيوعًا بسبب سه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لة تحضي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رها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و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>تكاليف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ها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المنخفضة و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قدرتها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 على إزالة التلوث عن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ال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  <w:lang w:bidi="ar-IQ"/>
              </w:rPr>
              <w:t xml:space="preserve">مياه </w:t>
            </w:r>
            <w:r w:rsidRPr="0091391E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  <w:lang w:bidi="ar-IQ"/>
              </w:rPr>
              <w:t>بالإضافة الى امكانية اعادة تدويرها</w:t>
            </w:r>
            <w:r w:rsidRPr="0091391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</w:p>
          <w:p w14:paraId="2E5F7546" w14:textId="7EC460F3" w:rsidR="00D53226" w:rsidRPr="0091391E" w:rsidRDefault="00D53226" w:rsidP="00F97C67">
            <w:pPr>
              <w:pStyle w:val="NoSpacing"/>
              <w:jc w:val="both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</w:tc>
      </w:tr>
    </w:tbl>
    <w:p w14:paraId="152BF39F" w14:textId="77777777" w:rsidR="00D53226" w:rsidRDefault="00D53226" w:rsidP="00D53226">
      <w:pPr>
        <w:rPr>
          <w:lang w:bidi="ar-IQ"/>
        </w:rPr>
      </w:pPr>
    </w:p>
    <w:p w14:paraId="522DE803" w14:textId="77777777" w:rsidR="00D53226" w:rsidRDefault="00D53226" w:rsidP="00D53226">
      <w:pPr>
        <w:rPr>
          <w:lang w:bidi="ar-IQ"/>
        </w:rPr>
      </w:pPr>
    </w:p>
    <w:p w14:paraId="4B247DEA" w14:textId="77777777" w:rsidR="002F1810" w:rsidRPr="00D53226" w:rsidRDefault="002F1810"/>
    <w:sectPr w:rsidR="002F1810" w:rsidRPr="00D532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BB0"/>
    <w:rsid w:val="002F1810"/>
    <w:rsid w:val="00730CBD"/>
    <w:rsid w:val="0091391E"/>
    <w:rsid w:val="00D0152B"/>
    <w:rsid w:val="00D53226"/>
    <w:rsid w:val="00D81504"/>
    <w:rsid w:val="00FE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C7EEE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226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226"/>
    <w:pPr>
      <w:bidi/>
      <w:spacing w:after="0" w:line="240" w:lineRule="auto"/>
    </w:pPr>
    <w:rPr>
      <w:rFonts w:ascii="Calibri" w:eastAsia="Calibri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226"/>
    <w:pPr>
      <w:bidi/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53226"/>
    <w:pPr>
      <w:bidi/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406</Words>
  <Characters>2320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pat-sura</dc:creator>
  <cp:keywords/>
  <dc:description/>
  <cp:lastModifiedBy>pat-mustafa</cp:lastModifiedBy>
  <cp:revision>7</cp:revision>
  <dcterms:created xsi:type="dcterms:W3CDTF">2022-03-30T04:36:00Z</dcterms:created>
  <dcterms:modified xsi:type="dcterms:W3CDTF">2024-10-02T05:24:00Z</dcterms:modified>
</cp:coreProperties>
</file>